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EA8FF" w14:textId="77777777" w:rsidR="00FE4C99" w:rsidRDefault="00FE4C99" w:rsidP="00FE4C99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  <w:r w:rsidRPr="0015385E">
        <w:rPr>
          <w:rFonts w:ascii="Tahoma" w:hAnsi="Tahoma" w:cs="Tahoma"/>
          <w:b/>
          <w:bCs/>
          <w:color w:val="000000" w:themeColor="text1"/>
          <w:sz w:val="28"/>
          <w:szCs w:val="28"/>
        </w:rPr>
        <w:t xml:space="preserve">2do GRADO – </w:t>
      </w:r>
      <w:r w:rsidRPr="00EE2FF4">
        <w:rPr>
          <w:rFonts w:ascii="Tahoma" w:hAnsi="Tahoma" w:cs="Tahoma"/>
          <w:b/>
          <w:bCs/>
          <w:color w:val="000000" w:themeColor="text1"/>
          <w:sz w:val="28"/>
          <w:szCs w:val="28"/>
        </w:rPr>
        <w:t>FEBRERO</w:t>
      </w:r>
    </w:p>
    <w:p w14:paraId="5095F436" w14:textId="77777777" w:rsidR="00FE4C99" w:rsidRPr="0015385E" w:rsidRDefault="00FE4C99" w:rsidP="00FE4C99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tbl>
      <w:tblPr>
        <w:tblStyle w:val="Tablaconcuadrcula"/>
        <w:tblW w:w="14116" w:type="dxa"/>
        <w:tblLook w:val="04A0" w:firstRow="1" w:lastRow="0" w:firstColumn="1" w:lastColumn="0" w:noHBand="0" w:noVBand="1"/>
      </w:tblPr>
      <w:tblGrid>
        <w:gridCol w:w="1191"/>
        <w:gridCol w:w="1700"/>
        <w:gridCol w:w="2268"/>
        <w:gridCol w:w="7143"/>
        <w:gridCol w:w="1814"/>
      </w:tblGrid>
      <w:tr w:rsidR="00FE4C99" w:rsidRPr="0015385E" w14:paraId="3A854168" w14:textId="77777777" w:rsidTr="00CD3A2B">
        <w:tc>
          <w:tcPr>
            <w:tcW w:w="1191" w:type="dxa"/>
            <w:shd w:val="clear" w:color="auto" w:fill="B4C6E7" w:themeFill="accent1" w:themeFillTint="66"/>
            <w:vAlign w:val="center"/>
          </w:tcPr>
          <w:p w14:paraId="23C69097" w14:textId="77777777" w:rsidR="00FE4C99" w:rsidRPr="0015385E" w:rsidRDefault="00FE4C99" w:rsidP="00CD3A2B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15385E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Campo</w:t>
            </w:r>
          </w:p>
        </w:tc>
        <w:tc>
          <w:tcPr>
            <w:tcW w:w="1700" w:type="dxa"/>
            <w:shd w:val="clear" w:color="auto" w:fill="B4C6E7" w:themeFill="accent1" w:themeFillTint="66"/>
            <w:vAlign w:val="center"/>
          </w:tcPr>
          <w:p w14:paraId="13A5A396" w14:textId="77777777" w:rsidR="00FE4C99" w:rsidRPr="0015385E" w:rsidRDefault="00FE4C99" w:rsidP="00CD3A2B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15385E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Escenario</w:t>
            </w:r>
          </w:p>
        </w:tc>
        <w:tc>
          <w:tcPr>
            <w:tcW w:w="2268" w:type="dxa"/>
            <w:shd w:val="clear" w:color="auto" w:fill="B4C6E7" w:themeFill="accent1" w:themeFillTint="66"/>
            <w:vAlign w:val="center"/>
          </w:tcPr>
          <w:p w14:paraId="548163D8" w14:textId="77777777" w:rsidR="00FE4C99" w:rsidRPr="0015385E" w:rsidRDefault="00FE4C99" w:rsidP="00CD3A2B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15385E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Nombre del proyecto</w:t>
            </w:r>
          </w:p>
        </w:tc>
        <w:tc>
          <w:tcPr>
            <w:tcW w:w="7143" w:type="dxa"/>
            <w:shd w:val="clear" w:color="auto" w:fill="B4C6E7" w:themeFill="accent1" w:themeFillTint="66"/>
            <w:vAlign w:val="center"/>
          </w:tcPr>
          <w:p w14:paraId="02E031B6" w14:textId="77777777" w:rsidR="00FE4C99" w:rsidRPr="0015385E" w:rsidRDefault="00FE4C99" w:rsidP="00CD3A2B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15385E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Propósito / descripción</w:t>
            </w:r>
          </w:p>
        </w:tc>
        <w:tc>
          <w:tcPr>
            <w:tcW w:w="1814" w:type="dxa"/>
            <w:shd w:val="clear" w:color="auto" w:fill="B4C6E7" w:themeFill="accent1" w:themeFillTint="66"/>
            <w:vAlign w:val="center"/>
          </w:tcPr>
          <w:p w14:paraId="6DDFB73B" w14:textId="77777777" w:rsidR="00FE4C99" w:rsidRPr="0015385E" w:rsidRDefault="00FE4C99" w:rsidP="00CD3A2B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Ejes</w:t>
            </w:r>
          </w:p>
        </w:tc>
      </w:tr>
      <w:tr w:rsidR="00FE4C99" w:rsidRPr="0015385E" w14:paraId="64F9A515" w14:textId="77777777" w:rsidTr="00CD3A2B">
        <w:tc>
          <w:tcPr>
            <w:tcW w:w="1191" w:type="dxa"/>
            <w:shd w:val="clear" w:color="auto" w:fill="FFFFFF" w:themeFill="background1"/>
            <w:vAlign w:val="center"/>
          </w:tcPr>
          <w:p w14:paraId="252AFDA3" w14:textId="77777777" w:rsidR="00FE4C99" w:rsidRPr="0015385E" w:rsidRDefault="00FE4C99" w:rsidP="00CD3A2B">
            <w:pPr>
              <w:jc w:val="center"/>
              <w:rPr>
                <w:rFonts w:ascii="Tahoma" w:hAnsi="Tahoma" w:cs="Tahoma"/>
                <w:noProof/>
              </w:rPr>
            </w:pPr>
            <w:r w:rsidRPr="0015385E">
              <w:rPr>
                <w:rFonts w:ascii="Tahoma" w:hAnsi="Tahoma" w:cs="Tahoma"/>
                <w:noProof/>
              </w:rPr>
              <w:drawing>
                <wp:inline distT="0" distB="0" distL="0" distR="0" wp14:anchorId="56C1DEFE" wp14:editId="6694AC95">
                  <wp:extent cx="444256" cy="432000"/>
                  <wp:effectExtent l="0" t="0" r="0" b="6350"/>
                  <wp:docPr id="754496304" name="Imagen 754496304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5201284" name="Imagen 695201284" descr="Icono&#10;&#10;Descripción generada automáticamente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256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14:paraId="7D511B4C" w14:textId="77777777" w:rsidR="00FE4C99" w:rsidRPr="0015385E" w:rsidRDefault="00FE4C99" w:rsidP="00CD3A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5385E">
              <w:rPr>
                <w:rFonts w:ascii="Tahoma" w:hAnsi="Tahoma" w:cs="Tahoma"/>
                <w:sz w:val="24"/>
                <w:szCs w:val="24"/>
              </w:rPr>
              <w:t>Comunitario.</w:t>
            </w:r>
          </w:p>
          <w:p w14:paraId="2B911E95" w14:textId="77777777" w:rsidR="00FE4C99" w:rsidRPr="0015385E" w:rsidRDefault="00FE4C99" w:rsidP="00CD3A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5385E">
              <w:rPr>
                <w:rFonts w:ascii="Tahoma" w:hAnsi="Tahoma" w:cs="Tahoma"/>
                <w:sz w:val="24"/>
                <w:szCs w:val="24"/>
              </w:rPr>
              <w:t>Páginas 92 a la 103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94F0A39" w14:textId="77777777" w:rsidR="00FE4C99" w:rsidRPr="0015385E" w:rsidRDefault="00FE4C99" w:rsidP="00CD3A2B">
            <w:pPr>
              <w:jc w:val="center"/>
              <w:rPr>
                <w:rFonts w:ascii="Tahoma" w:hAnsi="Tahoma" w:cs="Tahoma"/>
                <w:kern w:val="0"/>
                <w:sz w:val="24"/>
                <w:szCs w:val="24"/>
              </w:rPr>
            </w:pPr>
            <w:r w:rsidRPr="0015385E">
              <w:rPr>
                <w:rFonts w:ascii="Tahoma" w:hAnsi="Tahoma" w:cs="Tahoma"/>
                <w:kern w:val="0"/>
                <w:sz w:val="24"/>
                <w:szCs w:val="24"/>
              </w:rPr>
              <w:t>0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>1</w:t>
            </w:r>
            <w:r w:rsidRPr="0015385E">
              <w:rPr>
                <w:rFonts w:ascii="Tahoma" w:hAnsi="Tahoma" w:cs="Tahoma"/>
                <w:kern w:val="0"/>
                <w:sz w:val="24"/>
                <w:szCs w:val="24"/>
              </w:rPr>
              <w:t xml:space="preserve"> - ¿Cómo cargamos objetos pesados?</w:t>
            </w:r>
          </w:p>
        </w:tc>
        <w:tc>
          <w:tcPr>
            <w:tcW w:w="7143" w:type="dxa"/>
            <w:shd w:val="clear" w:color="auto" w:fill="FFFFFF" w:themeFill="background1"/>
            <w:vAlign w:val="center"/>
          </w:tcPr>
          <w:p w14:paraId="68483393" w14:textId="77777777" w:rsidR="00FE4C99" w:rsidRPr="0015385E" w:rsidRDefault="00FE4C99" w:rsidP="00CD3A2B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5385E">
              <w:rPr>
                <w:rFonts w:ascii="Tahoma" w:hAnsi="Tahoma" w:cs="Tahoma"/>
                <w:kern w:val="0"/>
                <w:sz w:val="24"/>
                <w:szCs w:val="24"/>
              </w:rPr>
              <w:t>Identificar qué objetos pesados hay en su comunidad y las dificultades que existen para moverlos. Construir una máquina que les ayude a cargarlos con facilidad.</w:t>
            </w: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34EF8CCF" w14:textId="77777777" w:rsidR="00FE4C99" w:rsidRPr="0015385E" w:rsidRDefault="00FE4C99" w:rsidP="00CD3A2B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15385E">
              <w:rPr>
                <w:rFonts w:ascii="Tahoma" w:hAnsi="Tahoma" w:cs="Tahoma"/>
                <w:noProof/>
              </w:rPr>
              <w:drawing>
                <wp:inline distT="0" distB="0" distL="0" distR="0" wp14:anchorId="70ADC90F" wp14:editId="56074B18">
                  <wp:extent cx="285785" cy="288000"/>
                  <wp:effectExtent l="0" t="0" r="0" b="0"/>
                  <wp:docPr id="1352942155" name="Imagen 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Imagen 1" descr="Icono&#10;&#10;Descripción generada automáticamente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15385E">
              <w:rPr>
                <w:rFonts w:ascii="Tahoma" w:hAnsi="Tahoma" w:cs="Tahoma"/>
                <w:noProof/>
              </w:rPr>
              <w:drawing>
                <wp:inline distT="0" distB="0" distL="0" distR="0" wp14:anchorId="70D8C14A" wp14:editId="467C3176">
                  <wp:extent cx="288155" cy="288000"/>
                  <wp:effectExtent l="0" t="0" r="0" b="0"/>
                  <wp:docPr id="898110793" name="Imagen 8981107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288155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15385E">
              <w:rPr>
                <w:rFonts w:ascii="Tahoma" w:hAnsi="Tahoma" w:cs="Tahoma"/>
                <w:noProof/>
              </w:rPr>
              <w:drawing>
                <wp:inline distT="0" distB="0" distL="0" distR="0" wp14:anchorId="25826631" wp14:editId="169735FA">
                  <wp:extent cx="250012" cy="288000"/>
                  <wp:effectExtent l="0" t="0" r="0" b="0"/>
                  <wp:docPr id="1472295469" name="Imagen 1" descr="Un dibujo de un perr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301561" name="Imagen 1" descr="Un dibujo de un perro&#10;&#10;Descripción generada automáticamente"/>
                          <pic:cNvPicPr/>
                        </pic:nvPicPr>
                        <pic:blipFill rotWithShape="1">
                          <a:blip r:embed="rId10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250012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4C99" w:rsidRPr="0015385E" w14:paraId="6933B0C1" w14:textId="77777777" w:rsidTr="00CD3A2B">
        <w:tc>
          <w:tcPr>
            <w:tcW w:w="1191" w:type="dxa"/>
            <w:shd w:val="clear" w:color="auto" w:fill="FFFFFF" w:themeFill="background1"/>
            <w:vAlign w:val="center"/>
          </w:tcPr>
          <w:p w14:paraId="583F0632" w14:textId="77777777" w:rsidR="00FE4C99" w:rsidRPr="0015385E" w:rsidRDefault="00FE4C99" w:rsidP="00CD3A2B">
            <w:pPr>
              <w:jc w:val="center"/>
              <w:rPr>
                <w:rFonts w:ascii="Tahoma" w:hAnsi="Tahoma" w:cs="Tahoma"/>
                <w:noProof/>
                <w:color w:val="000000" w:themeColor="text1"/>
              </w:rPr>
            </w:pPr>
            <w:r w:rsidRPr="0015385E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41FE78EF" wp14:editId="5A723CBE">
                  <wp:extent cx="440348" cy="432000"/>
                  <wp:effectExtent l="0" t="0" r="0" b="6350"/>
                  <wp:docPr id="1484508266" name="Imagen 1484508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40348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14:paraId="04DD97C4" w14:textId="77777777" w:rsidR="00FE4C99" w:rsidRPr="0015385E" w:rsidRDefault="00FE4C99" w:rsidP="00CD3A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5385E">
              <w:rPr>
                <w:rFonts w:ascii="Tahoma" w:hAnsi="Tahoma" w:cs="Tahoma"/>
                <w:sz w:val="24"/>
                <w:szCs w:val="24"/>
              </w:rPr>
              <w:t>Comunitario.</w:t>
            </w:r>
          </w:p>
          <w:p w14:paraId="4413E763" w14:textId="77777777" w:rsidR="00FE4C99" w:rsidRPr="0015385E" w:rsidRDefault="00FE4C99" w:rsidP="00CD3A2B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15385E">
              <w:rPr>
                <w:rFonts w:ascii="Tahoma" w:hAnsi="Tahoma" w:cs="Tahoma"/>
                <w:sz w:val="24"/>
                <w:szCs w:val="24"/>
              </w:rPr>
              <w:t>Páginas 72 a la 89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AA088BF" w14:textId="77777777" w:rsidR="00FE4C99" w:rsidRPr="0015385E" w:rsidRDefault="00FE4C99" w:rsidP="00CD3A2B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15385E">
              <w:rPr>
                <w:rFonts w:ascii="Tahoma" w:hAnsi="Tahoma" w:cs="Tahoma"/>
                <w:kern w:val="0"/>
                <w:sz w:val="24"/>
                <w:szCs w:val="24"/>
              </w:rPr>
              <w:t>0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>2</w:t>
            </w:r>
            <w:r w:rsidRPr="0015385E">
              <w:rPr>
                <w:rFonts w:ascii="Tahoma" w:hAnsi="Tahoma" w:cs="Tahoma"/>
                <w:kern w:val="0"/>
                <w:sz w:val="24"/>
                <w:szCs w:val="24"/>
              </w:rPr>
              <w:t xml:space="preserve"> - La diversidad nos enriquece</w:t>
            </w:r>
          </w:p>
        </w:tc>
        <w:tc>
          <w:tcPr>
            <w:tcW w:w="7143" w:type="dxa"/>
            <w:shd w:val="clear" w:color="auto" w:fill="FFFFFF" w:themeFill="background1"/>
            <w:vAlign w:val="center"/>
          </w:tcPr>
          <w:p w14:paraId="0BAAE1AE" w14:textId="77777777" w:rsidR="00FE4C99" w:rsidRPr="0015385E" w:rsidRDefault="00FE4C99" w:rsidP="00CD3A2B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15385E">
              <w:rPr>
                <w:rFonts w:ascii="Tahoma" w:hAnsi="Tahoma" w:cs="Tahoma"/>
                <w:sz w:val="24"/>
                <w:szCs w:val="24"/>
              </w:rPr>
              <w:t>Comprender que el diálogo es la mejor manera de compartir y enriquecer sus opiniones. Para ello, en acuerdo con compañeras, compañeros, familia y personas de su comunidad, realizar actividades de ayuda comunitaria como leer cuentos a adultos mayores, recolectar artículos de despensa para donarlos a una familia, pintar bancas del parque, recolectar basura de algún lugar público, recolectar y donar ropa usada, entre otras.</w:t>
            </w: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35A07EF8" w14:textId="77777777" w:rsidR="00FE4C99" w:rsidRPr="0015385E" w:rsidRDefault="00FE4C99" w:rsidP="00CD3A2B">
            <w:pPr>
              <w:jc w:val="center"/>
              <w:rPr>
                <w:rFonts w:ascii="Tahoma" w:hAnsi="Tahoma" w:cs="Tahoma"/>
                <w:noProof/>
                <w:color w:val="000000" w:themeColor="text1"/>
                <w:sz w:val="24"/>
                <w:szCs w:val="24"/>
              </w:rPr>
            </w:pPr>
            <w:r w:rsidRPr="0015385E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6B912FA5" wp14:editId="3BDDB8FD">
                  <wp:extent cx="281170" cy="288000"/>
                  <wp:effectExtent l="0" t="0" r="5080" b="0"/>
                  <wp:docPr id="934420399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8117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15385E">
              <w:rPr>
                <w:rFonts w:ascii="Tahoma" w:hAnsi="Tahoma" w:cs="Tahoma"/>
                <w:noProof/>
              </w:rPr>
              <w:drawing>
                <wp:inline distT="0" distB="0" distL="0" distR="0" wp14:anchorId="440E990D" wp14:editId="7F126B13">
                  <wp:extent cx="285785" cy="288000"/>
                  <wp:effectExtent l="0" t="0" r="0" b="0"/>
                  <wp:docPr id="2055343370" name="Imagen 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Imagen 1" descr="Icono&#10;&#10;Descripción generada automáticamente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15385E">
              <w:rPr>
                <w:rFonts w:ascii="Tahoma" w:hAnsi="Tahoma" w:cs="Tahoma"/>
                <w:noProof/>
              </w:rPr>
              <w:drawing>
                <wp:inline distT="0" distB="0" distL="0" distR="0" wp14:anchorId="00A2B290" wp14:editId="7CA8FF1F">
                  <wp:extent cx="288234" cy="288000"/>
                  <wp:effectExtent l="0" t="0" r="0" b="0"/>
                  <wp:docPr id="237325728" name="Imagen 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370247" name="Imagen 1" descr="Icono&#10;&#10;Descripción generada automáticamente"/>
                          <pic:cNvPicPr/>
                        </pic:nvPicPr>
                        <pic:blipFill rotWithShape="1">
                          <a:blip r:embed="rId13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8823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15385E">
              <w:rPr>
                <w:rFonts w:ascii="Tahoma" w:hAnsi="Tahoma" w:cs="Tahoma"/>
                <w:noProof/>
              </w:rPr>
              <w:drawing>
                <wp:inline distT="0" distB="0" distL="0" distR="0" wp14:anchorId="7A504D08" wp14:editId="75A8328D">
                  <wp:extent cx="390233" cy="288000"/>
                  <wp:effectExtent l="0" t="0" r="0" b="0"/>
                  <wp:docPr id="1745485744" name="Imagen 17454857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390233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4C99" w:rsidRPr="0015385E" w14:paraId="370E6038" w14:textId="77777777" w:rsidTr="00CD3A2B">
        <w:tc>
          <w:tcPr>
            <w:tcW w:w="1191" w:type="dxa"/>
            <w:shd w:val="clear" w:color="auto" w:fill="FFFFFF" w:themeFill="background1"/>
            <w:vAlign w:val="center"/>
          </w:tcPr>
          <w:p w14:paraId="7F10D2F2" w14:textId="77777777" w:rsidR="00FE4C99" w:rsidRPr="0015385E" w:rsidRDefault="00FE4C99" w:rsidP="00CD3A2B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15385E">
              <w:rPr>
                <w:rFonts w:ascii="Tahoma" w:hAnsi="Tahoma" w:cs="Tahoma"/>
                <w:noProof/>
              </w:rPr>
              <w:drawing>
                <wp:inline distT="0" distB="0" distL="0" distR="0" wp14:anchorId="50A834CC" wp14:editId="5FFE4D66">
                  <wp:extent cx="444084" cy="432000"/>
                  <wp:effectExtent l="0" t="0" r="0" b="6350"/>
                  <wp:docPr id="878825566" name="Imagen 878825566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2219414" name="Imagen 1162219414" descr="Icono&#10;&#10;Descripción generada automáticamente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084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14:paraId="43799143" w14:textId="77777777" w:rsidR="00FE4C99" w:rsidRPr="0015385E" w:rsidRDefault="00FE4C99" w:rsidP="00CD3A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5385E">
              <w:rPr>
                <w:rFonts w:ascii="Tahoma" w:hAnsi="Tahoma" w:cs="Tahoma"/>
                <w:sz w:val="24"/>
                <w:szCs w:val="24"/>
              </w:rPr>
              <w:t>Comunitario.</w:t>
            </w:r>
          </w:p>
          <w:p w14:paraId="29C6A137" w14:textId="77777777" w:rsidR="00FE4C99" w:rsidRPr="0015385E" w:rsidRDefault="00FE4C99" w:rsidP="00CD3A2B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15385E">
              <w:rPr>
                <w:rFonts w:ascii="Tahoma" w:hAnsi="Tahoma" w:cs="Tahoma"/>
                <w:sz w:val="24"/>
                <w:szCs w:val="24"/>
              </w:rPr>
              <w:t>Páginas 232 a la 245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42387B5" w14:textId="77777777" w:rsidR="00FE4C99" w:rsidRPr="0015385E" w:rsidRDefault="00FE4C99" w:rsidP="00CD3A2B">
            <w:pPr>
              <w:jc w:val="center"/>
              <w:rPr>
                <w:rFonts w:ascii="Tahoma" w:hAnsi="Tahoma" w:cs="Tahoma"/>
                <w:color w:val="000000" w:themeColor="text1"/>
                <w:kern w:val="0"/>
                <w:sz w:val="24"/>
                <w:szCs w:val="24"/>
              </w:rPr>
            </w:pPr>
            <w:r w:rsidRPr="0015385E">
              <w:rPr>
                <w:rFonts w:ascii="Tahoma" w:hAnsi="Tahoma" w:cs="Tahoma"/>
                <w:kern w:val="0"/>
                <w:sz w:val="24"/>
                <w:szCs w:val="24"/>
              </w:rPr>
              <w:t>0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>3</w:t>
            </w:r>
            <w:r w:rsidRPr="0015385E">
              <w:rPr>
                <w:rFonts w:ascii="Tahoma" w:hAnsi="Tahoma" w:cs="Tahoma"/>
                <w:kern w:val="0"/>
                <w:sz w:val="24"/>
                <w:szCs w:val="24"/>
              </w:rPr>
              <w:t xml:space="preserve"> - Cazadores de emociones</w:t>
            </w:r>
          </w:p>
        </w:tc>
        <w:tc>
          <w:tcPr>
            <w:tcW w:w="7143" w:type="dxa"/>
            <w:shd w:val="clear" w:color="auto" w:fill="FFFFFF" w:themeFill="background1"/>
            <w:vAlign w:val="center"/>
          </w:tcPr>
          <w:p w14:paraId="221A0498" w14:textId="77777777" w:rsidR="00FE4C99" w:rsidRPr="0015385E" w:rsidRDefault="00FE4C99" w:rsidP="00CD3A2B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15385E">
              <w:rPr>
                <w:rFonts w:ascii="Tahoma" w:hAnsi="Tahoma" w:cs="Tahoma"/>
                <w:sz w:val="24"/>
                <w:szCs w:val="24"/>
              </w:rPr>
              <w:t>Organizar junto con su comunidad la exposición de arte “Cazadores de emociones”. En ella, identificarán formas de expresar y representar las emociones al convivir con su comunidad.</w:t>
            </w: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5B2F0CE4" w14:textId="77777777" w:rsidR="00FE4C99" w:rsidRPr="0015385E" w:rsidRDefault="00FE4C99" w:rsidP="00CD3A2B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15385E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39EC3359" wp14:editId="357AA963">
                  <wp:extent cx="281170" cy="288000"/>
                  <wp:effectExtent l="0" t="0" r="5080" b="0"/>
                  <wp:docPr id="30510913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8117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15385E">
              <w:rPr>
                <w:rFonts w:ascii="Tahoma" w:hAnsi="Tahoma" w:cs="Tahoma"/>
                <w:noProof/>
              </w:rPr>
              <w:drawing>
                <wp:inline distT="0" distB="0" distL="0" distR="0" wp14:anchorId="3DC0FC74" wp14:editId="2FA1BE8A">
                  <wp:extent cx="285785" cy="288000"/>
                  <wp:effectExtent l="0" t="0" r="0" b="0"/>
                  <wp:docPr id="219149191" name="Imagen 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Imagen 1" descr="Icono&#10;&#10;Descripción generada automáticamente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15385E">
              <w:rPr>
                <w:rFonts w:ascii="Tahoma" w:hAnsi="Tahoma" w:cs="Tahoma"/>
                <w:noProof/>
              </w:rPr>
              <w:drawing>
                <wp:inline distT="0" distB="0" distL="0" distR="0" wp14:anchorId="6B178A26" wp14:editId="011BC1BB">
                  <wp:extent cx="250012" cy="288000"/>
                  <wp:effectExtent l="0" t="0" r="0" b="0"/>
                  <wp:docPr id="388135228" name="Imagen 1" descr="Un dibujo de un perr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301561" name="Imagen 1" descr="Un dibujo de un perro&#10;&#10;Descripción generada automáticamente"/>
                          <pic:cNvPicPr/>
                        </pic:nvPicPr>
                        <pic:blipFill rotWithShape="1">
                          <a:blip r:embed="rId10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250012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4C99" w:rsidRPr="0015385E" w14:paraId="4414D2E5" w14:textId="77777777" w:rsidTr="00CD3A2B">
        <w:tc>
          <w:tcPr>
            <w:tcW w:w="1191" w:type="dxa"/>
            <w:shd w:val="clear" w:color="auto" w:fill="FFFFFF" w:themeFill="background1"/>
            <w:vAlign w:val="center"/>
          </w:tcPr>
          <w:p w14:paraId="3D8E1292" w14:textId="77777777" w:rsidR="00FE4C99" w:rsidRPr="0015385E" w:rsidRDefault="00FE4C99" w:rsidP="00CD3A2B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15385E">
              <w:rPr>
                <w:rFonts w:ascii="Tahoma" w:hAnsi="Tahoma" w:cs="Tahoma"/>
                <w:noProof/>
              </w:rPr>
              <w:drawing>
                <wp:inline distT="0" distB="0" distL="0" distR="0" wp14:anchorId="20E3C208" wp14:editId="5C976EFE">
                  <wp:extent cx="447104" cy="432000"/>
                  <wp:effectExtent l="0" t="0" r="0" b="6350"/>
                  <wp:docPr id="619713135" name="Imagen 619713135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0958280" name="Imagen 800958280" descr="Icono&#10;&#10;Descripción generada automáticamente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104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14:paraId="0E6B36CB" w14:textId="77777777" w:rsidR="00FE4C99" w:rsidRPr="0015385E" w:rsidRDefault="00FE4C99" w:rsidP="00CD3A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5385E">
              <w:rPr>
                <w:rFonts w:ascii="Tahoma" w:hAnsi="Tahoma" w:cs="Tahoma"/>
                <w:sz w:val="24"/>
                <w:szCs w:val="24"/>
              </w:rPr>
              <w:t>Escolar.</w:t>
            </w:r>
          </w:p>
          <w:p w14:paraId="4221D5B9" w14:textId="77777777" w:rsidR="00FE4C99" w:rsidRPr="0015385E" w:rsidRDefault="00FE4C99" w:rsidP="00CD3A2B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15385E">
              <w:rPr>
                <w:rFonts w:ascii="Tahoma" w:hAnsi="Tahoma" w:cs="Tahoma"/>
                <w:sz w:val="24"/>
                <w:szCs w:val="24"/>
              </w:rPr>
              <w:t>Páginas 192 a la 199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710FB17" w14:textId="77777777" w:rsidR="00FE4C99" w:rsidRPr="0015385E" w:rsidRDefault="00FE4C99" w:rsidP="00CD3A2B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15385E">
              <w:rPr>
                <w:rFonts w:ascii="Tahoma" w:hAnsi="Tahoma" w:cs="Tahoma"/>
                <w:kern w:val="0"/>
                <w:sz w:val="24"/>
                <w:szCs w:val="24"/>
              </w:rPr>
              <w:t>0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>4</w:t>
            </w:r>
            <w:r w:rsidRPr="0015385E">
              <w:rPr>
                <w:rFonts w:ascii="Tahoma" w:hAnsi="Tahoma" w:cs="Tahoma"/>
                <w:kern w:val="0"/>
                <w:sz w:val="24"/>
                <w:szCs w:val="24"/>
              </w:rPr>
              <w:t xml:space="preserve"> - Jugar futbol sin conflictos</w:t>
            </w:r>
          </w:p>
        </w:tc>
        <w:tc>
          <w:tcPr>
            <w:tcW w:w="7143" w:type="dxa"/>
            <w:shd w:val="clear" w:color="auto" w:fill="FFFFFF" w:themeFill="background1"/>
            <w:vAlign w:val="center"/>
          </w:tcPr>
          <w:p w14:paraId="517D75E0" w14:textId="77777777" w:rsidR="00FE4C99" w:rsidRPr="0015385E" w:rsidRDefault="00FE4C99" w:rsidP="00CD3A2B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15385E">
              <w:rPr>
                <w:rFonts w:ascii="Tahoma" w:hAnsi="Tahoma" w:cs="Tahoma"/>
                <w:sz w:val="24"/>
                <w:szCs w:val="24"/>
              </w:rPr>
              <w:t>Reconocer el papel y la importancia del árbitro en los partidos de futbol. También participarán en la organización de un Torneo de juego limpio que se llevará a cabo en su comunidad escolar.</w:t>
            </w: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551FE804" w14:textId="77777777" w:rsidR="00FE4C99" w:rsidRPr="0015385E" w:rsidRDefault="00FE4C99" w:rsidP="00CD3A2B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15385E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3889F38F" wp14:editId="1F5178B0">
                  <wp:extent cx="281170" cy="288000"/>
                  <wp:effectExtent l="0" t="0" r="5080" b="0"/>
                  <wp:docPr id="87495917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8117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15385E">
              <w:rPr>
                <w:rFonts w:ascii="Tahoma" w:hAnsi="Tahoma" w:cs="Tahoma"/>
                <w:noProof/>
              </w:rPr>
              <w:drawing>
                <wp:inline distT="0" distB="0" distL="0" distR="0" wp14:anchorId="138FB335" wp14:editId="0ADAC5BC">
                  <wp:extent cx="285785" cy="288000"/>
                  <wp:effectExtent l="0" t="0" r="0" b="0"/>
                  <wp:docPr id="1540625016" name="Imagen 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Imagen 1" descr="Icono&#10;&#10;Descripción generada automáticamente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15385E">
              <w:rPr>
                <w:rFonts w:ascii="Tahoma" w:hAnsi="Tahoma" w:cs="Tahoma"/>
                <w:noProof/>
              </w:rPr>
              <w:drawing>
                <wp:inline distT="0" distB="0" distL="0" distR="0" wp14:anchorId="05E069BC" wp14:editId="0D44F9C3">
                  <wp:extent cx="288234" cy="288000"/>
                  <wp:effectExtent l="0" t="0" r="0" b="0"/>
                  <wp:docPr id="369572957" name="Imagen 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370247" name="Imagen 1" descr="Icono&#10;&#10;Descripción generada automáticamente"/>
                          <pic:cNvPicPr/>
                        </pic:nvPicPr>
                        <pic:blipFill rotWithShape="1">
                          <a:blip r:embed="rId13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8823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15385E">
              <w:rPr>
                <w:rFonts w:ascii="Tahoma" w:hAnsi="Tahoma" w:cs="Tahoma"/>
                <w:noProof/>
              </w:rPr>
              <w:drawing>
                <wp:inline distT="0" distB="0" distL="0" distR="0" wp14:anchorId="2A2E649D" wp14:editId="50D6AC68">
                  <wp:extent cx="290324" cy="288000"/>
                  <wp:effectExtent l="0" t="0" r="0" b="0"/>
                  <wp:docPr id="653310274" name="Imagen 653310274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4720691" name="Imagen 1304720691" descr="Icono&#10;&#10;Descripción generada automáticamente"/>
                          <pic:cNvPicPr/>
                        </pic:nvPicPr>
                        <pic:blipFill rotWithShape="1">
                          <a:blip r:embed="rId17"/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29032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15385E">
              <w:rPr>
                <w:rFonts w:ascii="Tahoma" w:hAnsi="Tahoma" w:cs="Tahoma"/>
                <w:noProof/>
              </w:rPr>
              <w:drawing>
                <wp:inline distT="0" distB="0" distL="0" distR="0" wp14:anchorId="56A0F5A9" wp14:editId="77FD331A">
                  <wp:extent cx="288155" cy="288000"/>
                  <wp:effectExtent l="0" t="0" r="0" b="0"/>
                  <wp:docPr id="383600216" name="Imagen 3836002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288155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4C99" w:rsidRPr="0015385E" w14:paraId="5D85C689" w14:textId="77777777" w:rsidTr="00CD3A2B">
        <w:tc>
          <w:tcPr>
            <w:tcW w:w="1191" w:type="dxa"/>
            <w:shd w:val="clear" w:color="auto" w:fill="FFFFFF" w:themeFill="background1"/>
            <w:vAlign w:val="center"/>
          </w:tcPr>
          <w:p w14:paraId="6DEB752E" w14:textId="77777777" w:rsidR="00FE4C99" w:rsidRPr="0015385E" w:rsidRDefault="00FE4C99" w:rsidP="00CD3A2B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15385E">
              <w:rPr>
                <w:rFonts w:ascii="Tahoma" w:hAnsi="Tahoma" w:cs="Tahoma"/>
                <w:noProof/>
              </w:rPr>
              <w:drawing>
                <wp:inline distT="0" distB="0" distL="0" distR="0" wp14:anchorId="479E5D10" wp14:editId="216508F4">
                  <wp:extent cx="444084" cy="432000"/>
                  <wp:effectExtent l="0" t="0" r="0" b="6350"/>
                  <wp:docPr id="622024131" name="Imagen 62202413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2219414" name="Imagen 1162219414" descr="Icono&#10;&#10;Descripción generada automáticamente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084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14:paraId="7CFB4551" w14:textId="77777777" w:rsidR="00FE4C99" w:rsidRPr="0015385E" w:rsidRDefault="00FE4C99" w:rsidP="00CD3A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5385E">
              <w:rPr>
                <w:rFonts w:ascii="Tahoma" w:hAnsi="Tahoma" w:cs="Tahoma"/>
                <w:sz w:val="24"/>
                <w:szCs w:val="24"/>
              </w:rPr>
              <w:t>Escolar.</w:t>
            </w:r>
          </w:p>
          <w:p w14:paraId="4E9F2BF0" w14:textId="77777777" w:rsidR="00FE4C99" w:rsidRPr="0015385E" w:rsidRDefault="00FE4C99" w:rsidP="00CD3A2B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15385E">
              <w:rPr>
                <w:rFonts w:ascii="Tahoma" w:hAnsi="Tahoma" w:cs="Tahoma"/>
                <w:sz w:val="24"/>
                <w:szCs w:val="24"/>
              </w:rPr>
              <w:t>Páginas 240 a la 251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B65653D" w14:textId="77777777" w:rsidR="00FE4C99" w:rsidRPr="0015385E" w:rsidRDefault="00FE4C99" w:rsidP="00CD3A2B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15385E">
              <w:rPr>
                <w:rFonts w:ascii="Tahoma" w:hAnsi="Tahoma" w:cs="Tahoma"/>
                <w:kern w:val="0"/>
                <w:sz w:val="24"/>
                <w:szCs w:val="24"/>
              </w:rPr>
              <w:t>0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>5</w:t>
            </w:r>
            <w:r w:rsidRPr="0015385E">
              <w:rPr>
                <w:rFonts w:ascii="Tahoma" w:hAnsi="Tahoma" w:cs="Tahoma"/>
                <w:kern w:val="0"/>
                <w:sz w:val="24"/>
                <w:szCs w:val="24"/>
              </w:rPr>
              <w:t xml:space="preserve"> - Guardianes de la seguridad</w:t>
            </w:r>
          </w:p>
        </w:tc>
        <w:tc>
          <w:tcPr>
            <w:tcW w:w="7143" w:type="dxa"/>
            <w:shd w:val="clear" w:color="auto" w:fill="FFFFFF" w:themeFill="background1"/>
            <w:vAlign w:val="center"/>
          </w:tcPr>
          <w:p w14:paraId="0BE9A0D7" w14:textId="77777777" w:rsidR="00FE4C99" w:rsidRPr="0015385E" w:rsidRDefault="00FE4C99" w:rsidP="00CD3A2B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15385E">
              <w:rPr>
                <w:rFonts w:ascii="Tahoma" w:hAnsi="Tahoma" w:cs="Tahoma"/>
                <w:sz w:val="24"/>
                <w:szCs w:val="24"/>
              </w:rPr>
              <w:t>Leer el plan de seguridad escolar y participar en la elaboración de un Mapa de riesgos que ayude a prevenir situaciones peligrosas para la comunidad escolar.</w:t>
            </w: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1CCC1D1E" w14:textId="77777777" w:rsidR="00FE4C99" w:rsidRPr="0015385E" w:rsidRDefault="00FE4C99" w:rsidP="00CD3A2B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15385E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3C153FD3" wp14:editId="163E4A8F">
                  <wp:extent cx="281170" cy="288000"/>
                  <wp:effectExtent l="0" t="0" r="5080" b="0"/>
                  <wp:docPr id="158744567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8117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15385E">
              <w:rPr>
                <w:rFonts w:ascii="Tahoma" w:hAnsi="Tahoma" w:cs="Tahoma"/>
                <w:noProof/>
              </w:rPr>
              <w:drawing>
                <wp:inline distT="0" distB="0" distL="0" distR="0" wp14:anchorId="6EBF1FAC" wp14:editId="352EED84">
                  <wp:extent cx="288234" cy="288000"/>
                  <wp:effectExtent l="0" t="0" r="0" b="0"/>
                  <wp:docPr id="1470749193" name="Imagen 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370247" name="Imagen 1" descr="Icono&#10;&#10;Descripción generada automáticamente"/>
                          <pic:cNvPicPr/>
                        </pic:nvPicPr>
                        <pic:blipFill rotWithShape="1">
                          <a:blip r:embed="rId13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8823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15385E">
              <w:rPr>
                <w:rFonts w:ascii="Tahoma" w:hAnsi="Tahoma" w:cs="Tahoma"/>
                <w:noProof/>
              </w:rPr>
              <w:drawing>
                <wp:inline distT="0" distB="0" distL="0" distR="0" wp14:anchorId="645AA74F" wp14:editId="04D1710C">
                  <wp:extent cx="288155" cy="288000"/>
                  <wp:effectExtent l="0" t="0" r="0" b="0"/>
                  <wp:docPr id="346577184" name="Imagen 3465771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288155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4C99" w:rsidRPr="0015385E" w14:paraId="74A95457" w14:textId="77777777" w:rsidTr="00CD3A2B">
        <w:tc>
          <w:tcPr>
            <w:tcW w:w="1191" w:type="dxa"/>
            <w:shd w:val="clear" w:color="auto" w:fill="FFFFFF" w:themeFill="background1"/>
            <w:vAlign w:val="center"/>
          </w:tcPr>
          <w:p w14:paraId="701E7046" w14:textId="77777777" w:rsidR="00FE4C99" w:rsidRPr="0015385E" w:rsidRDefault="00FE4C99" w:rsidP="00CD3A2B">
            <w:pPr>
              <w:jc w:val="center"/>
              <w:rPr>
                <w:rFonts w:ascii="Tahoma" w:hAnsi="Tahoma" w:cs="Tahoma"/>
                <w:noProof/>
              </w:rPr>
            </w:pPr>
            <w:r w:rsidRPr="0015385E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71EA89AF" wp14:editId="4DB104D8">
                  <wp:extent cx="440348" cy="432000"/>
                  <wp:effectExtent l="0" t="0" r="0" b="6350"/>
                  <wp:docPr id="767151796" name="Imagen 7671517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40348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14:paraId="5AC62CF5" w14:textId="77777777" w:rsidR="00FE4C99" w:rsidRPr="0015385E" w:rsidRDefault="00FE4C99" w:rsidP="00CD3A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5385E">
              <w:rPr>
                <w:rFonts w:ascii="Tahoma" w:hAnsi="Tahoma" w:cs="Tahoma"/>
                <w:sz w:val="24"/>
                <w:szCs w:val="24"/>
              </w:rPr>
              <w:t>Escolar.</w:t>
            </w:r>
          </w:p>
          <w:p w14:paraId="7FB792D5" w14:textId="77777777" w:rsidR="00FE4C99" w:rsidRPr="0015385E" w:rsidRDefault="00FE4C99" w:rsidP="00CD3A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5385E">
              <w:rPr>
                <w:rFonts w:ascii="Tahoma" w:hAnsi="Tahoma" w:cs="Tahoma"/>
                <w:sz w:val="24"/>
                <w:szCs w:val="24"/>
              </w:rPr>
              <w:t>Páginas 10 a la 25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08901CB" w14:textId="77777777" w:rsidR="00FE4C99" w:rsidRPr="0015385E" w:rsidRDefault="00FE4C99" w:rsidP="00CD3A2B">
            <w:pPr>
              <w:jc w:val="center"/>
              <w:rPr>
                <w:rFonts w:ascii="Tahoma" w:hAnsi="Tahoma" w:cs="Tahoma"/>
                <w:kern w:val="0"/>
                <w:sz w:val="24"/>
                <w:szCs w:val="24"/>
              </w:rPr>
            </w:pPr>
            <w:r w:rsidRPr="0015385E">
              <w:rPr>
                <w:rFonts w:ascii="Tahoma" w:hAnsi="Tahoma" w:cs="Tahoma"/>
                <w:kern w:val="0"/>
                <w:sz w:val="24"/>
                <w:szCs w:val="24"/>
              </w:rPr>
              <w:t>0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>6</w:t>
            </w:r>
            <w:r w:rsidRPr="0015385E">
              <w:rPr>
                <w:rFonts w:ascii="Tahoma" w:hAnsi="Tahoma" w:cs="Tahoma"/>
                <w:kern w:val="0"/>
                <w:sz w:val="24"/>
                <w:szCs w:val="24"/>
              </w:rPr>
              <w:t xml:space="preserve"> - Había una vez... una obra de teatro</w:t>
            </w:r>
          </w:p>
        </w:tc>
        <w:tc>
          <w:tcPr>
            <w:tcW w:w="7143" w:type="dxa"/>
            <w:shd w:val="clear" w:color="auto" w:fill="FFFFFF" w:themeFill="background1"/>
            <w:vAlign w:val="center"/>
          </w:tcPr>
          <w:p w14:paraId="6316B1DE" w14:textId="77777777" w:rsidR="00FE4C99" w:rsidRPr="0015385E" w:rsidRDefault="00FE4C99" w:rsidP="00CD3A2B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5385E">
              <w:rPr>
                <w:rFonts w:ascii="Tahoma" w:hAnsi="Tahoma" w:cs="Tahoma"/>
                <w:sz w:val="24"/>
                <w:szCs w:val="24"/>
              </w:rPr>
              <w:t>Identificar los elementos que conforman un cuento y una obra de teatro. Además, escribir o elegir un cuento para realizar una obra de teatro que compartirán con la comunidad escolar.</w:t>
            </w: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78B28BC7" w14:textId="77777777" w:rsidR="00FE4C99" w:rsidRPr="0015385E" w:rsidRDefault="00FE4C99" w:rsidP="00CD3A2B">
            <w:pPr>
              <w:jc w:val="center"/>
              <w:rPr>
                <w:rFonts w:ascii="Tahoma" w:hAnsi="Tahoma" w:cs="Tahoma"/>
                <w:noProof/>
              </w:rPr>
            </w:pPr>
            <w:r w:rsidRPr="0015385E">
              <w:rPr>
                <w:rFonts w:ascii="Tahoma" w:hAnsi="Tahoma" w:cs="Tahoma"/>
                <w:noProof/>
              </w:rPr>
              <w:drawing>
                <wp:inline distT="0" distB="0" distL="0" distR="0" wp14:anchorId="1B13BF7E" wp14:editId="5FA60343">
                  <wp:extent cx="285785" cy="288000"/>
                  <wp:effectExtent l="0" t="0" r="0" b="0"/>
                  <wp:docPr id="1620051005" name="Imagen 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Imagen 1" descr="Icono&#10;&#10;Descripción generada automáticamente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15385E">
              <w:rPr>
                <w:rFonts w:ascii="Tahoma" w:hAnsi="Tahoma" w:cs="Tahoma"/>
                <w:noProof/>
              </w:rPr>
              <w:drawing>
                <wp:inline distT="0" distB="0" distL="0" distR="0" wp14:anchorId="7ED80DE8" wp14:editId="419A850D">
                  <wp:extent cx="290324" cy="288000"/>
                  <wp:effectExtent l="0" t="0" r="0" b="0"/>
                  <wp:docPr id="341054753" name="Imagen 341054753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4720691" name="Imagen 1304720691" descr="Icono&#10;&#10;Descripción generada automáticamente"/>
                          <pic:cNvPicPr/>
                        </pic:nvPicPr>
                        <pic:blipFill rotWithShape="1">
                          <a:blip r:embed="rId17"/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29032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15385E">
              <w:rPr>
                <w:rFonts w:ascii="Tahoma" w:hAnsi="Tahoma" w:cs="Tahoma"/>
                <w:noProof/>
              </w:rPr>
              <w:drawing>
                <wp:inline distT="0" distB="0" distL="0" distR="0" wp14:anchorId="5FEF22A8" wp14:editId="74116630">
                  <wp:extent cx="390233" cy="288000"/>
                  <wp:effectExtent l="0" t="0" r="0" b="0"/>
                  <wp:docPr id="1485594668" name="Imagen 14855946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390233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15385E">
              <w:rPr>
                <w:rFonts w:ascii="Tahoma" w:hAnsi="Tahoma" w:cs="Tahoma"/>
                <w:noProof/>
              </w:rPr>
              <w:drawing>
                <wp:inline distT="0" distB="0" distL="0" distR="0" wp14:anchorId="5A8A3380" wp14:editId="02E69D48">
                  <wp:extent cx="250012" cy="288000"/>
                  <wp:effectExtent l="0" t="0" r="0" b="0"/>
                  <wp:docPr id="1211887377" name="Imagen 1" descr="Un dibujo de un perr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301561" name="Imagen 1" descr="Un dibujo de un perro&#10;&#10;Descripción generada automáticamente"/>
                          <pic:cNvPicPr/>
                        </pic:nvPicPr>
                        <pic:blipFill rotWithShape="1">
                          <a:blip r:embed="rId10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250012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4C99" w:rsidRPr="0015385E" w14:paraId="188F25DB" w14:textId="77777777" w:rsidTr="00CD3A2B">
        <w:tc>
          <w:tcPr>
            <w:tcW w:w="1191" w:type="dxa"/>
            <w:shd w:val="clear" w:color="auto" w:fill="FFFFFF" w:themeFill="background1"/>
            <w:vAlign w:val="center"/>
          </w:tcPr>
          <w:p w14:paraId="1F1581F9" w14:textId="77777777" w:rsidR="00FE4C99" w:rsidRPr="0015385E" w:rsidRDefault="00FE4C99" w:rsidP="00CD3A2B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15385E">
              <w:rPr>
                <w:rFonts w:ascii="Tahoma" w:hAnsi="Tahoma" w:cs="Tahoma"/>
                <w:noProof/>
              </w:rPr>
              <w:drawing>
                <wp:inline distT="0" distB="0" distL="0" distR="0" wp14:anchorId="642C7639" wp14:editId="18C042DA">
                  <wp:extent cx="447104" cy="432000"/>
                  <wp:effectExtent l="0" t="0" r="0" b="6350"/>
                  <wp:docPr id="27728165" name="Imagen 27728165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0958280" name="Imagen 800958280" descr="Icono&#10;&#10;Descripción generada automáticamente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104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14:paraId="1727E462" w14:textId="77777777" w:rsidR="00FE4C99" w:rsidRPr="0015385E" w:rsidRDefault="00FE4C99" w:rsidP="00CD3A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5385E">
              <w:rPr>
                <w:rFonts w:ascii="Tahoma" w:hAnsi="Tahoma" w:cs="Tahoma"/>
                <w:sz w:val="24"/>
                <w:szCs w:val="24"/>
              </w:rPr>
              <w:t>Escolar.</w:t>
            </w:r>
          </w:p>
          <w:p w14:paraId="70713C8B" w14:textId="77777777" w:rsidR="00FE4C99" w:rsidRPr="0015385E" w:rsidRDefault="00FE4C99" w:rsidP="00CD3A2B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15385E">
              <w:rPr>
                <w:rFonts w:ascii="Tahoma" w:hAnsi="Tahoma" w:cs="Tahoma"/>
                <w:sz w:val="24"/>
                <w:szCs w:val="24"/>
              </w:rPr>
              <w:t>Páginas 176 a la 183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32CA27F" w14:textId="77777777" w:rsidR="00FE4C99" w:rsidRPr="0015385E" w:rsidRDefault="00FE4C99" w:rsidP="00CD3A2B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15385E">
              <w:rPr>
                <w:rFonts w:ascii="Tahoma" w:hAnsi="Tahoma" w:cs="Tahoma"/>
                <w:kern w:val="0"/>
                <w:sz w:val="24"/>
                <w:szCs w:val="24"/>
              </w:rPr>
              <w:t>0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>7</w:t>
            </w:r>
            <w:r w:rsidRPr="0015385E">
              <w:rPr>
                <w:rFonts w:ascii="Tahoma" w:hAnsi="Tahoma" w:cs="Tahoma"/>
                <w:kern w:val="0"/>
                <w:sz w:val="24"/>
                <w:szCs w:val="24"/>
              </w:rPr>
              <w:t xml:space="preserve"> - Cuidado de las mascotas</w:t>
            </w:r>
          </w:p>
        </w:tc>
        <w:tc>
          <w:tcPr>
            <w:tcW w:w="7143" w:type="dxa"/>
            <w:shd w:val="clear" w:color="auto" w:fill="FFFFFF" w:themeFill="background1"/>
            <w:vAlign w:val="center"/>
          </w:tcPr>
          <w:p w14:paraId="2262C1AC" w14:textId="77777777" w:rsidR="00FE4C99" w:rsidRPr="0015385E" w:rsidRDefault="00FE4C99" w:rsidP="00CD3A2B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15385E">
              <w:rPr>
                <w:rFonts w:ascii="Tahoma" w:hAnsi="Tahoma" w:cs="Tahoma"/>
                <w:sz w:val="24"/>
                <w:szCs w:val="24"/>
              </w:rPr>
              <w:t>Elaborar un tríptico informativo con la finalidad de comunicar a la comunidad escolar sobre los cuidados y las responsabilidades de tener una mascota, de manera que, antes de acoger una, la comunidad esté informada de lo que implica.</w:t>
            </w: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41ACADAA" w14:textId="77777777" w:rsidR="00FE4C99" w:rsidRPr="0015385E" w:rsidRDefault="00FE4C99" w:rsidP="00CD3A2B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15385E">
              <w:rPr>
                <w:rFonts w:ascii="Tahoma" w:hAnsi="Tahoma" w:cs="Tahoma"/>
                <w:noProof/>
              </w:rPr>
              <w:drawing>
                <wp:inline distT="0" distB="0" distL="0" distR="0" wp14:anchorId="22D15D05" wp14:editId="54EA48A8">
                  <wp:extent cx="285785" cy="288000"/>
                  <wp:effectExtent l="0" t="0" r="0" b="0"/>
                  <wp:docPr id="534642370" name="Imagen 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Imagen 1" descr="Icono&#10;&#10;Descripción generada automáticamente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15385E">
              <w:rPr>
                <w:rFonts w:ascii="Tahoma" w:hAnsi="Tahoma" w:cs="Tahoma"/>
                <w:noProof/>
              </w:rPr>
              <w:drawing>
                <wp:inline distT="0" distB="0" distL="0" distR="0" wp14:anchorId="3AF22594" wp14:editId="769882B8">
                  <wp:extent cx="288234" cy="288000"/>
                  <wp:effectExtent l="0" t="0" r="0" b="0"/>
                  <wp:docPr id="280836865" name="Imagen 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370247" name="Imagen 1" descr="Icono&#10;&#10;Descripción generada automáticamente"/>
                          <pic:cNvPicPr/>
                        </pic:nvPicPr>
                        <pic:blipFill rotWithShape="1">
                          <a:blip r:embed="rId13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8823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15385E">
              <w:rPr>
                <w:rFonts w:ascii="Tahoma" w:hAnsi="Tahoma" w:cs="Tahoma"/>
                <w:noProof/>
              </w:rPr>
              <w:drawing>
                <wp:inline distT="0" distB="0" distL="0" distR="0" wp14:anchorId="53DBB285" wp14:editId="2E5C84E4">
                  <wp:extent cx="288155" cy="288000"/>
                  <wp:effectExtent l="0" t="0" r="0" b="0"/>
                  <wp:docPr id="174571466" name="Imagen 1745714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288155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AC06E5" w14:textId="77777777" w:rsidR="00FE4C99" w:rsidRDefault="00FE4C99" w:rsidP="00FE4C99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50914BD8" w14:textId="77777777" w:rsidR="00FE4C99" w:rsidRDefault="00FE4C99" w:rsidP="00FE4C99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71177056" w14:textId="77777777" w:rsidR="00FE4C99" w:rsidRDefault="00FE4C99" w:rsidP="00FE4C99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  <w:r>
        <w:rPr>
          <w:rFonts w:ascii="Tahoma" w:hAnsi="Tahoma" w:cs="Tahoma"/>
          <w:b/>
          <w:bCs/>
          <w:color w:val="000000" w:themeColor="text1"/>
          <w:sz w:val="28"/>
          <w:szCs w:val="28"/>
        </w:rPr>
        <w:lastRenderedPageBreak/>
        <w:t>MATEMÁTICAS</w:t>
      </w:r>
    </w:p>
    <w:p w14:paraId="2B3D8F66" w14:textId="77777777" w:rsidR="00FE4C99" w:rsidRPr="00030466" w:rsidRDefault="00FE4C99" w:rsidP="00FE4C99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972"/>
        <w:gridCol w:w="11156"/>
      </w:tblGrid>
      <w:tr w:rsidR="00FE4C99" w:rsidRPr="002778DD" w14:paraId="64B5ABC4" w14:textId="77777777" w:rsidTr="00CD3A2B">
        <w:tc>
          <w:tcPr>
            <w:tcW w:w="2972" w:type="dxa"/>
            <w:shd w:val="clear" w:color="auto" w:fill="B4C6E7" w:themeFill="accent1" w:themeFillTint="66"/>
            <w:vAlign w:val="center"/>
          </w:tcPr>
          <w:p w14:paraId="73B31524" w14:textId="77777777" w:rsidR="00FE4C99" w:rsidRPr="002778DD" w:rsidRDefault="00FE4C99" w:rsidP="00CD3A2B">
            <w:pPr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 w:val="28"/>
                <w:szCs w:val="28"/>
              </w:rPr>
            </w:pPr>
            <w:r w:rsidRPr="002778DD">
              <w:rPr>
                <w:rFonts w:ascii="Tahoma" w:hAnsi="Tahoma" w:cs="Tahoma"/>
                <w:b/>
                <w:bCs/>
                <w:color w:val="0D0D0D" w:themeColor="text1" w:themeTint="F2"/>
                <w:sz w:val="28"/>
                <w:szCs w:val="28"/>
              </w:rPr>
              <w:t>CONTENIDOS</w:t>
            </w:r>
          </w:p>
        </w:tc>
        <w:tc>
          <w:tcPr>
            <w:tcW w:w="11156" w:type="dxa"/>
            <w:shd w:val="clear" w:color="auto" w:fill="B4C6E7" w:themeFill="accent1" w:themeFillTint="66"/>
            <w:vAlign w:val="center"/>
          </w:tcPr>
          <w:p w14:paraId="383F0528" w14:textId="77777777" w:rsidR="00FE4C99" w:rsidRPr="002778DD" w:rsidRDefault="00FE4C99" w:rsidP="00CD3A2B">
            <w:pPr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color w:val="0D0D0D" w:themeColor="text1" w:themeTint="F2"/>
                <w:sz w:val="28"/>
                <w:szCs w:val="28"/>
              </w:rPr>
              <w:t>PDA</w:t>
            </w:r>
          </w:p>
        </w:tc>
      </w:tr>
      <w:tr w:rsidR="00FE4C99" w:rsidRPr="002778DD" w14:paraId="30E2C8F2" w14:textId="77777777" w:rsidTr="00CD3A2B">
        <w:tc>
          <w:tcPr>
            <w:tcW w:w="2972" w:type="dxa"/>
            <w:vAlign w:val="center"/>
          </w:tcPr>
          <w:p w14:paraId="288B6F0C" w14:textId="77777777" w:rsidR="00FE4C99" w:rsidRPr="002778DD" w:rsidRDefault="00FE4C99" w:rsidP="00CD3A2B">
            <w:pPr>
              <w:jc w:val="center"/>
              <w:rPr>
                <w:rFonts w:ascii="Tahoma" w:hAnsi="Tahoma" w:cs="Tahoma"/>
                <w:color w:val="0D0D0D" w:themeColor="text1" w:themeTint="F2"/>
                <w:sz w:val="24"/>
                <w:szCs w:val="24"/>
              </w:rPr>
            </w:pPr>
            <w:r w:rsidRPr="00531BC4">
              <w:rPr>
                <w:rFonts w:ascii="Tahoma" w:hAnsi="Tahoma" w:cs="Tahoma"/>
                <w:sz w:val="24"/>
                <w:szCs w:val="24"/>
              </w:rPr>
              <w:t>Estudio de los números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11156" w:type="dxa"/>
            <w:vAlign w:val="center"/>
          </w:tcPr>
          <w:p w14:paraId="082FE7F8" w14:textId="77777777" w:rsidR="00FE4C99" w:rsidRPr="000477A1" w:rsidRDefault="00FE4C99" w:rsidP="00CD3A2B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80BB4">
              <w:rPr>
                <w:rFonts w:ascii="Tahoma" w:hAnsi="Tahoma" w:cs="Tahoma"/>
                <w:sz w:val="24"/>
                <w:szCs w:val="24"/>
              </w:rPr>
              <w:t>A través de situaciones cotidianas cuenta, ordena, representa de diferentes formas, interpreta, lee y escribe la cantidad de elementos de colecciones con menos de 1000 elementos; identifica regularidades en los números que representan unidades, decenas y centenas.</w:t>
            </w:r>
          </w:p>
        </w:tc>
      </w:tr>
      <w:tr w:rsidR="00FE4C99" w:rsidRPr="002778DD" w14:paraId="3020C778" w14:textId="77777777" w:rsidTr="00CD3A2B">
        <w:tc>
          <w:tcPr>
            <w:tcW w:w="2972" w:type="dxa"/>
            <w:vAlign w:val="center"/>
          </w:tcPr>
          <w:p w14:paraId="0743BA11" w14:textId="77777777" w:rsidR="00FE4C99" w:rsidRPr="002778DD" w:rsidRDefault="00FE4C99" w:rsidP="00CD3A2B">
            <w:pPr>
              <w:jc w:val="center"/>
              <w:rPr>
                <w:rFonts w:ascii="Tahoma" w:hAnsi="Tahoma" w:cs="Tahoma"/>
                <w:color w:val="0D0D0D" w:themeColor="text1" w:themeTint="F2"/>
                <w:sz w:val="24"/>
                <w:szCs w:val="24"/>
              </w:rPr>
            </w:pPr>
            <w:r w:rsidRPr="00531BC4">
              <w:rPr>
                <w:rFonts w:ascii="Tahoma" w:hAnsi="Tahoma" w:cs="Tahoma"/>
                <w:sz w:val="24"/>
                <w:szCs w:val="24"/>
              </w:rPr>
              <w:t>Medición del tiempo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11156" w:type="dxa"/>
            <w:vAlign w:val="center"/>
          </w:tcPr>
          <w:p w14:paraId="4C45E2F6" w14:textId="77777777" w:rsidR="00FE4C99" w:rsidRPr="002778DD" w:rsidRDefault="00FE4C99" w:rsidP="00CD3A2B">
            <w:pPr>
              <w:jc w:val="both"/>
              <w:rPr>
                <w:rFonts w:ascii="Tahoma" w:hAnsi="Tahoma" w:cs="Tahoma"/>
                <w:color w:val="0D0D0D" w:themeColor="text1" w:themeTint="F2"/>
                <w:sz w:val="24"/>
                <w:szCs w:val="24"/>
              </w:rPr>
            </w:pPr>
            <w:r w:rsidRPr="00531BC4">
              <w:rPr>
                <w:rFonts w:ascii="Tahoma" w:hAnsi="Tahoma" w:cs="Tahoma"/>
                <w:sz w:val="24"/>
                <w:szCs w:val="24"/>
              </w:rPr>
              <w:t>Describe y registra cronológicamente en tablas, pictogramas o calendarios, hechos y fenómenos naturales y sociales en periodos (día, semana, mes y año), utilizando los términos de su comunidad (actividad recurrente durante todo el ciclo escolar); reconoce que el año está integrado por doce meses que ocurren cíclicamente.</w:t>
            </w:r>
          </w:p>
        </w:tc>
      </w:tr>
      <w:tr w:rsidR="00FE4C99" w:rsidRPr="002778DD" w14:paraId="2830FF5A" w14:textId="77777777" w:rsidTr="00CD3A2B">
        <w:tc>
          <w:tcPr>
            <w:tcW w:w="2972" w:type="dxa"/>
            <w:vAlign w:val="center"/>
          </w:tcPr>
          <w:p w14:paraId="749100BC" w14:textId="77777777" w:rsidR="00FE4C99" w:rsidRPr="002778DD" w:rsidRDefault="00FE4C99" w:rsidP="00CD3A2B">
            <w:pPr>
              <w:jc w:val="center"/>
              <w:rPr>
                <w:rFonts w:ascii="Tahoma" w:hAnsi="Tahoma" w:cs="Tahoma"/>
                <w:color w:val="0D0D0D" w:themeColor="text1" w:themeTint="F2"/>
                <w:sz w:val="24"/>
                <w:szCs w:val="24"/>
              </w:rPr>
            </w:pPr>
            <w:r w:rsidRPr="00531BC4">
              <w:rPr>
                <w:rFonts w:ascii="Tahoma" w:hAnsi="Tahoma" w:cs="Tahoma"/>
                <w:sz w:val="24"/>
                <w:szCs w:val="24"/>
              </w:rPr>
              <w:t>Construcción de la noción de multiplicación y división, y su relación como operaciones inversas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11156" w:type="dxa"/>
            <w:vAlign w:val="center"/>
          </w:tcPr>
          <w:p w14:paraId="79D62AB3" w14:textId="77777777" w:rsidR="00FE4C99" w:rsidRPr="002778DD" w:rsidRDefault="00FE4C99" w:rsidP="00CD3A2B">
            <w:pPr>
              <w:jc w:val="both"/>
              <w:rPr>
                <w:rFonts w:ascii="Tahoma" w:hAnsi="Tahoma" w:cs="Tahoma"/>
                <w:color w:val="0D0D0D" w:themeColor="text1" w:themeTint="F2"/>
                <w:sz w:val="24"/>
                <w:szCs w:val="24"/>
              </w:rPr>
            </w:pPr>
            <w:r w:rsidRPr="00531BC4">
              <w:rPr>
                <w:rFonts w:ascii="Tahoma" w:hAnsi="Tahoma" w:cs="Tahoma"/>
                <w:sz w:val="24"/>
                <w:szCs w:val="24"/>
              </w:rPr>
              <w:t>Resuelve problemas vinculados a su contexto que requieren multiplicar con apoyo de material concreto, sumas iteradas o arreglos rectangulares, que involucran números menores o iguales a 10; reconoce a la multiplicación como la operación que resuelve problemas en los que siempre se suma la misma cantidad y utiliza el signo “X” (por) para representarla.</w:t>
            </w:r>
          </w:p>
        </w:tc>
      </w:tr>
    </w:tbl>
    <w:p w14:paraId="7AC0EFF1" w14:textId="77777777" w:rsidR="00FE4C99" w:rsidRDefault="00FE4C99" w:rsidP="00FE4C99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1261D42F" w14:textId="77777777" w:rsidR="00E01E2C" w:rsidRPr="00FE4C99" w:rsidRDefault="00E01E2C" w:rsidP="00FE4C99"/>
    <w:sectPr w:rsidR="00E01E2C" w:rsidRPr="00FE4C99" w:rsidSect="00266B77">
      <w:headerReference w:type="default" r:id="rId18"/>
      <w:footerReference w:type="default" r:id="rId19"/>
      <w:pgSz w:w="15840" w:h="12240" w:orient="landscape" w:code="1"/>
      <w:pgMar w:top="1134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45693" w14:textId="77777777" w:rsidR="005C79FE" w:rsidRDefault="005C79FE" w:rsidP="00266B77">
      <w:pPr>
        <w:spacing w:after="0" w:line="240" w:lineRule="auto"/>
      </w:pPr>
      <w:r>
        <w:separator/>
      </w:r>
    </w:p>
  </w:endnote>
  <w:endnote w:type="continuationSeparator" w:id="0">
    <w:p w14:paraId="7846DC9B" w14:textId="77777777" w:rsidR="005C79FE" w:rsidRDefault="005C79FE" w:rsidP="00266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06071" w14:textId="479CD81B" w:rsidR="00AC3D8E" w:rsidRDefault="00AC3D8E">
    <w:pPr>
      <w:pStyle w:val="Piedepgina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71B56E7" wp14:editId="31FA1BD7">
              <wp:simplePos x="0" y="0"/>
              <wp:positionH relativeFrom="margin">
                <wp:posOffset>8471203</wp:posOffset>
              </wp:positionH>
              <wp:positionV relativeFrom="bottomMargin">
                <wp:posOffset>0</wp:posOffset>
              </wp:positionV>
              <wp:extent cx="762000" cy="895350"/>
              <wp:effectExtent l="0" t="0" r="0" b="0"/>
              <wp:wrapNone/>
              <wp:docPr id="1247324596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1709992740"/>
                          </w:sdtPr>
                          <w:sdt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904517296"/>
                              </w:sdtPr>
                              <w:sdtContent>
                                <w:p w14:paraId="1F4ADDE9" w14:textId="63786ED0" w:rsidR="00AC3D8E" w:rsidRDefault="00AC3D8E" w:rsidP="00E6387A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5B3392" w:rsidRPr="005B3392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20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1B56E7" id="Rectángulo 1" o:spid="_x0000_s1027" style="position:absolute;margin-left:667pt;margin-top:0;width:60pt;height:70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" filled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1709992740"/>
                    </w:sdtPr>
                    <w:sdt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904517296"/>
                        </w:sdtPr>
                        <w:sdtContent>
                          <w:p w14:paraId="1F4ADDE9" w14:textId="63786ED0" w:rsidR="00AC3D8E" w:rsidRDefault="00AC3D8E" w:rsidP="00E6387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5B3392" w:rsidRPr="005B3392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20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06682C8" wp14:editId="29F9C06F">
              <wp:simplePos x="0" y="0"/>
              <wp:positionH relativeFrom="page">
                <wp:posOffset>19050</wp:posOffset>
              </wp:positionH>
              <wp:positionV relativeFrom="paragraph">
                <wp:posOffset>9939</wp:posOffset>
              </wp:positionV>
              <wp:extent cx="10008000" cy="396240"/>
              <wp:effectExtent l="19050" t="19050" r="31750" b="60960"/>
              <wp:wrapNone/>
              <wp:docPr id="392907956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08000" cy="39624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3EBC8114" w14:textId="1198729B" w:rsidR="00AC3D8E" w:rsidRPr="00006527" w:rsidRDefault="00AC3D8E" w:rsidP="00C07178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www.lainitas.com.mx                    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5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-202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6682C8" id="_x0000_s1028" style="position:absolute;margin-left:1.5pt;margin-top:.8pt;width:788.05pt;height:31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" fillcolor="#d9e2f3 [660]" strokecolor="#8eaadb [1940]" strokeweight="3pt">
              <v:shadow on="t" color="#205867" opacity=".5" offset="1pt"/>
              <v:textbox>
                <w:txbxContent>
                  <w:p w14:paraId="3EBC8114" w14:textId="1198729B" w:rsidR="00AC3D8E" w:rsidRPr="00006527" w:rsidRDefault="00AC3D8E" w:rsidP="00C07178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>www.lainitas.com.mx                    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5</w:t>
                    </w:r>
                    <w:r>
                      <w:rPr>
                        <w:b/>
                        <w:sz w:val="36"/>
                        <w:szCs w:val="36"/>
                      </w:rPr>
                      <w:t>-202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6</w:t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735E2" w14:textId="77777777" w:rsidR="005C79FE" w:rsidRDefault="005C79FE" w:rsidP="00266B77">
      <w:pPr>
        <w:spacing w:after="0" w:line="240" w:lineRule="auto"/>
      </w:pPr>
      <w:r>
        <w:separator/>
      </w:r>
    </w:p>
  </w:footnote>
  <w:footnote w:type="continuationSeparator" w:id="0">
    <w:p w14:paraId="4EC30D6E" w14:textId="77777777" w:rsidR="005C79FE" w:rsidRDefault="005C79FE" w:rsidP="00266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5851E" w14:textId="2C02731E" w:rsidR="00AC3D8E" w:rsidRDefault="00AC3D8E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071E3C" wp14:editId="25886B5F">
              <wp:simplePos x="0" y="0"/>
              <wp:positionH relativeFrom="page">
                <wp:align>left</wp:align>
              </wp:positionH>
              <wp:positionV relativeFrom="paragraph">
                <wp:posOffset>-197231</wp:posOffset>
              </wp:positionV>
              <wp:extent cx="10008000" cy="396240"/>
              <wp:effectExtent l="19050" t="19050" r="31750" b="60960"/>
              <wp:wrapNone/>
              <wp:docPr id="2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08000" cy="39624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4BF779BB" w14:textId="307F8592" w:rsidR="00AC3D8E" w:rsidRPr="00006527" w:rsidRDefault="00AC3D8E" w:rsidP="00266B77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Dosificación </w:t>
                          </w:r>
                          <w:r w:rsidR="00E01E2C">
                            <w:rPr>
                              <w:b/>
                              <w:sz w:val="36"/>
                              <w:szCs w:val="36"/>
                            </w:rPr>
                            <w:t>Mensual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 de Proyectos                    Educación Primaria       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5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-202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071E3C" id="Rectángulo 3" o:spid="_x0000_s1026" style="position:absolute;margin-left:0;margin-top:-15.55pt;width:788.05pt;height:31.2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" fillcolor="#d9e2f3 [660]" strokecolor="#8eaadb [1940]" strokeweight="3pt">
              <v:shadow on="t" color="#205867" opacity=".5" offset="1pt"/>
              <v:textbox>
                <w:txbxContent>
                  <w:p w14:paraId="4BF779BB" w14:textId="307F8592" w:rsidR="00AC3D8E" w:rsidRPr="00006527" w:rsidRDefault="00AC3D8E" w:rsidP="00266B77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 xml:space="preserve">Dosificación </w:t>
                    </w:r>
                    <w:r w:rsidR="00E01E2C">
                      <w:rPr>
                        <w:b/>
                        <w:sz w:val="36"/>
                        <w:szCs w:val="36"/>
                      </w:rPr>
                      <w:t>Mensual</w:t>
                    </w:r>
                    <w:r>
                      <w:rPr>
                        <w:b/>
                        <w:sz w:val="36"/>
                        <w:szCs w:val="36"/>
                      </w:rPr>
                      <w:t xml:space="preserve"> de Proyectos                    Educación Primaria       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5</w:t>
                    </w:r>
                    <w:r>
                      <w:rPr>
                        <w:b/>
                        <w:sz w:val="36"/>
                        <w:szCs w:val="36"/>
                      </w:rPr>
                      <w:t>-202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6</w:t>
                    </w:r>
                  </w:p>
                </w:txbxContent>
              </v:textbox>
              <w10:wrap anchorx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724"/>
    <w:rsid w:val="00000104"/>
    <w:rsid w:val="00001D7C"/>
    <w:rsid w:val="00011074"/>
    <w:rsid w:val="00014FA0"/>
    <w:rsid w:val="00020131"/>
    <w:rsid w:val="00023BAB"/>
    <w:rsid w:val="000275A0"/>
    <w:rsid w:val="000303C9"/>
    <w:rsid w:val="00030466"/>
    <w:rsid w:val="00032FDC"/>
    <w:rsid w:val="000355AF"/>
    <w:rsid w:val="00040BBF"/>
    <w:rsid w:val="00041E8B"/>
    <w:rsid w:val="00042366"/>
    <w:rsid w:val="00042514"/>
    <w:rsid w:val="00044DC2"/>
    <w:rsid w:val="000513C0"/>
    <w:rsid w:val="00064211"/>
    <w:rsid w:val="00067D39"/>
    <w:rsid w:val="00070494"/>
    <w:rsid w:val="00087166"/>
    <w:rsid w:val="000873EE"/>
    <w:rsid w:val="000A266A"/>
    <w:rsid w:val="000A42CE"/>
    <w:rsid w:val="000B0A47"/>
    <w:rsid w:val="000C32F5"/>
    <w:rsid w:val="000C370C"/>
    <w:rsid w:val="000C5635"/>
    <w:rsid w:val="000C6558"/>
    <w:rsid w:val="000D4D69"/>
    <w:rsid w:val="000D74E3"/>
    <w:rsid w:val="000E7028"/>
    <w:rsid w:val="000F2EA9"/>
    <w:rsid w:val="000F2F54"/>
    <w:rsid w:val="001011A5"/>
    <w:rsid w:val="001106CD"/>
    <w:rsid w:val="00122C8E"/>
    <w:rsid w:val="00124F67"/>
    <w:rsid w:val="00130476"/>
    <w:rsid w:val="001324F8"/>
    <w:rsid w:val="00134D8E"/>
    <w:rsid w:val="0014205D"/>
    <w:rsid w:val="00143637"/>
    <w:rsid w:val="0014592C"/>
    <w:rsid w:val="00151C11"/>
    <w:rsid w:val="0015385E"/>
    <w:rsid w:val="0015771D"/>
    <w:rsid w:val="00171C4A"/>
    <w:rsid w:val="0017688C"/>
    <w:rsid w:val="00176D21"/>
    <w:rsid w:val="001813D6"/>
    <w:rsid w:val="00194459"/>
    <w:rsid w:val="00194788"/>
    <w:rsid w:val="0019679D"/>
    <w:rsid w:val="001A00CE"/>
    <w:rsid w:val="001C74D5"/>
    <w:rsid w:val="001D1174"/>
    <w:rsid w:val="001D6985"/>
    <w:rsid w:val="001E247C"/>
    <w:rsid w:val="001F27D7"/>
    <w:rsid w:val="001F4C8C"/>
    <w:rsid w:val="002042B0"/>
    <w:rsid w:val="00210573"/>
    <w:rsid w:val="00211CEA"/>
    <w:rsid w:val="002122C8"/>
    <w:rsid w:val="00216E91"/>
    <w:rsid w:val="002264CA"/>
    <w:rsid w:val="00227AD4"/>
    <w:rsid w:val="00262F4A"/>
    <w:rsid w:val="00263604"/>
    <w:rsid w:val="00266B77"/>
    <w:rsid w:val="00277266"/>
    <w:rsid w:val="00291200"/>
    <w:rsid w:val="002A69CD"/>
    <w:rsid w:val="002B0825"/>
    <w:rsid w:val="002B0DC6"/>
    <w:rsid w:val="002B4EDB"/>
    <w:rsid w:val="002C139F"/>
    <w:rsid w:val="002C1CCD"/>
    <w:rsid w:val="002C785E"/>
    <w:rsid w:val="002E1013"/>
    <w:rsid w:val="002E412F"/>
    <w:rsid w:val="002E6B08"/>
    <w:rsid w:val="002E6E3B"/>
    <w:rsid w:val="002E70F9"/>
    <w:rsid w:val="002E75F8"/>
    <w:rsid w:val="002F172B"/>
    <w:rsid w:val="002F6C0D"/>
    <w:rsid w:val="00303C42"/>
    <w:rsid w:val="003115F3"/>
    <w:rsid w:val="00320DD0"/>
    <w:rsid w:val="00322B37"/>
    <w:rsid w:val="00323616"/>
    <w:rsid w:val="00332C27"/>
    <w:rsid w:val="0035092C"/>
    <w:rsid w:val="003613FC"/>
    <w:rsid w:val="00374C08"/>
    <w:rsid w:val="00381AC6"/>
    <w:rsid w:val="00393293"/>
    <w:rsid w:val="003972C0"/>
    <w:rsid w:val="003A130B"/>
    <w:rsid w:val="003B3475"/>
    <w:rsid w:val="003B5FC0"/>
    <w:rsid w:val="003C2BDB"/>
    <w:rsid w:val="003C4824"/>
    <w:rsid w:val="003C4E4B"/>
    <w:rsid w:val="003E31E6"/>
    <w:rsid w:val="003E6A93"/>
    <w:rsid w:val="003F4B54"/>
    <w:rsid w:val="003F5C8F"/>
    <w:rsid w:val="00402F70"/>
    <w:rsid w:val="0040422D"/>
    <w:rsid w:val="00414DE1"/>
    <w:rsid w:val="00417A56"/>
    <w:rsid w:val="004219C8"/>
    <w:rsid w:val="00424C71"/>
    <w:rsid w:val="00425AEB"/>
    <w:rsid w:val="00434076"/>
    <w:rsid w:val="004429E7"/>
    <w:rsid w:val="00442B56"/>
    <w:rsid w:val="004464A4"/>
    <w:rsid w:val="004501D9"/>
    <w:rsid w:val="00461995"/>
    <w:rsid w:val="00463265"/>
    <w:rsid w:val="00463B82"/>
    <w:rsid w:val="004732B3"/>
    <w:rsid w:val="00475724"/>
    <w:rsid w:val="0047747C"/>
    <w:rsid w:val="00490C21"/>
    <w:rsid w:val="00497BE3"/>
    <w:rsid w:val="004B468B"/>
    <w:rsid w:val="004B73F5"/>
    <w:rsid w:val="004C51D9"/>
    <w:rsid w:val="004D3A0D"/>
    <w:rsid w:val="004D7B2B"/>
    <w:rsid w:val="004F3DB1"/>
    <w:rsid w:val="0051326D"/>
    <w:rsid w:val="00516961"/>
    <w:rsid w:val="00517849"/>
    <w:rsid w:val="005274CB"/>
    <w:rsid w:val="0053295B"/>
    <w:rsid w:val="00533E49"/>
    <w:rsid w:val="00545865"/>
    <w:rsid w:val="0055042C"/>
    <w:rsid w:val="00554ED2"/>
    <w:rsid w:val="00560B3E"/>
    <w:rsid w:val="005827EF"/>
    <w:rsid w:val="0058548A"/>
    <w:rsid w:val="00587179"/>
    <w:rsid w:val="00591410"/>
    <w:rsid w:val="00592BD1"/>
    <w:rsid w:val="00596DAB"/>
    <w:rsid w:val="005A36BB"/>
    <w:rsid w:val="005B07AB"/>
    <w:rsid w:val="005B2A77"/>
    <w:rsid w:val="005B3392"/>
    <w:rsid w:val="005B36F1"/>
    <w:rsid w:val="005C0366"/>
    <w:rsid w:val="005C79FE"/>
    <w:rsid w:val="005E7A3A"/>
    <w:rsid w:val="005E7FF2"/>
    <w:rsid w:val="005F690C"/>
    <w:rsid w:val="0060550E"/>
    <w:rsid w:val="00607AFE"/>
    <w:rsid w:val="00615F35"/>
    <w:rsid w:val="006203AD"/>
    <w:rsid w:val="00625A24"/>
    <w:rsid w:val="00625F5F"/>
    <w:rsid w:val="00635471"/>
    <w:rsid w:val="00642783"/>
    <w:rsid w:val="00650532"/>
    <w:rsid w:val="0065533A"/>
    <w:rsid w:val="00657D7F"/>
    <w:rsid w:val="00661456"/>
    <w:rsid w:val="00662C9C"/>
    <w:rsid w:val="00664FFF"/>
    <w:rsid w:val="006867DB"/>
    <w:rsid w:val="00687997"/>
    <w:rsid w:val="006A03AD"/>
    <w:rsid w:val="006A4BF7"/>
    <w:rsid w:val="006A6556"/>
    <w:rsid w:val="006B0826"/>
    <w:rsid w:val="006B520B"/>
    <w:rsid w:val="006B6A28"/>
    <w:rsid w:val="006B6A95"/>
    <w:rsid w:val="006C145D"/>
    <w:rsid w:val="006C4A9D"/>
    <w:rsid w:val="006C5AF4"/>
    <w:rsid w:val="006D0A5A"/>
    <w:rsid w:val="006D0D81"/>
    <w:rsid w:val="006D454E"/>
    <w:rsid w:val="006D5875"/>
    <w:rsid w:val="006E1E15"/>
    <w:rsid w:val="006E410C"/>
    <w:rsid w:val="006F7C77"/>
    <w:rsid w:val="00712E48"/>
    <w:rsid w:val="0071730E"/>
    <w:rsid w:val="00717B6F"/>
    <w:rsid w:val="007249E8"/>
    <w:rsid w:val="007327D2"/>
    <w:rsid w:val="00742915"/>
    <w:rsid w:val="00751DB7"/>
    <w:rsid w:val="00756DCC"/>
    <w:rsid w:val="0076114D"/>
    <w:rsid w:val="00765202"/>
    <w:rsid w:val="00770EE4"/>
    <w:rsid w:val="00772F2B"/>
    <w:rsid w:val="0077479A"/>
    <w:rsid w:val="007810B3"/>
    <w:rsid w:val="00782728"/>
    <w:rsid w:val="00783F78"/>
    <w:rsid w:val="00791F9F"/>
    <w:rsid w:val="007967B4"/>
    <w:rsid w:val="007A2097"/>
    <w:rsid w:val="007A4F1A"/>
    <w:rsid w:val="007B385F"/>
    <w:rsid w:val="007B3C0C"/>
    <w:rsid w:val="007B71F3"/>
    <w:rsid w:val="007B7875"/>
    <w:rsid w:val="007C045C"/>
    <w:rsid w:val="007C1057"/>
    <w:rsid w:val="007C38BF"/>
    <w:rsid w:val="007D32B0"/>
    <w:rsid w:val="007E0AA7"/>
    <w:rsid w:val="007E0EBE"/>
    <w:rsid w:val="007E42B7"/>
    <w:rsid w:val="007F0CD5"/>
    <w:rsid w:val="008130E8"/>
    <w:rsid w:val="00813C81"/>
    <w:rsid w:val="00816CC0"/>
    <w:rsid w:val="0082307B"/>
    <w:rsid w:val="00833210"/>
    <w:rsid w:val="008348B8"/>
    <w:rsid w:val="00835A01"/>
    <w:rsid w:val="00840CF1"/>
    <w:rsid w:val="0084277F"/>
    <w:rsid w:val="00845C74"/>
    <w:rsid w:val="00846E10"/>
    <w:rsid w:val="0085236D"/>
    <w:rsid w:val="00855FBF"/>
    <w:rsid w:val="00861AF1"/>
    <w:rsid w:val="00861E53"/>
    <w:rsid w:val="008633B8"/>
    <w:rsid w:val="00871235"/>
    <w:rsid w:val="00871C21"/>
    <w:rsid w:val="00890DDC"/>
    <w:rsid w:val="00890F4C"/>
    <w:rsid w:val="008944CB"/>
    <w:rsid w:val="008949B4"/>
    <w:rsid w:val="008B2B16"/>
    <w:rsid w:val="008B37DA"/>
    <w:rsid w:val="008C2BAC"/>
    <w:rsid w:val="008C3C4B"/>
    <w:rsid w:val="008E0F3C"/>
    <w:rsid w:val="008E1BD8"/>
    <w:rsid w:val="008E65FB"/>
    <w:rsid w:val="008F271C"/>
    <w:rsid w:val="008F53BB"/>
    <w:rsid w:val="00900D23"/>
    <w:rsid w:val="00901771"/>
    <w:rsid w:val="0091214C"/>
    <w:rsid w:val="009164EE"/>
    <w:rsid w:val="00916AA4"/>
    <w:rsid w:val="00921AC7"/>
    <w:rsid w:val="00926314"/>
    <w:rsid w:val="00932EFB"/>
    <w:rsid w:val="00933E5B"/>
    <w:rsid w:val="0093719F"/>
    <w:rsid w:val="009412C3"/>
    <w:rsid w:val="00943084"/>
    <w:rsid w:val="009447DD"/>
    <w:rsid w:val="00951FA4"/>
    <w:rsid w:val="00964A1D"/>
    <w:rsid w:val="00965ED9"/>
    <w:rsid w:val="009744CB"/>
    <w:rsid w:val="00976B23"/>
    <w:rsid w:val="00982E0E"/>
    <w:rsid w:val="009942EC"/>
    <w:rsid w:val="009B3247"/>
    <w:rsid w:val="009B55B8"/>
    <w:rsid w:val="009B644E"/>
    <w:rsid w:val="009B7AA2"/>
    <w:rsid w:val="009B7BF7"/>
    <w:rsid w:val="009C1940"/>
    <w:rsid w:val="009D5C4C"/>
    <w:rsid w:val="009E3AE1"/>
    <w:rsid w:val="009E69D9"/>
    <w:rsid w:val="009F075E"/>
    <w:rsid w:val="009F1FBF"/>
    <w:rsid w:val="00A0549B"/>
    <w:rsid w:val="00A07C78"/>
    <w:rsid w:val="00A153F1"/>
    <w:rsid w:val="00A32C23"/>
    <w:rsid w:val="00A34044"/>
    <w:rsid w:val="00A3512C"/>
    <w:rsid w:val="00A37935"/>
    <w:rsid w:val="00A4216A"/>
    <w:rsid w:val="00A450BE"/>
    <w:rsid w:val="00A5113C"/>
    <w:rsid w:val="00A51B41"/>
    <w:rsid w:val="00A52231"/>
    <w:rsid w:val="00A64905"/>
    <w:rsid w:val="00A7052C"/>
    <w:rsid w:val="00A746F9"/>
    <w:rsid w:val="00A82793"/>
    <w:rsid w:val="00A83AE8"/>
    <w:rsid w:val="00A93B1B"/>
    <w:rsid w:val="00AA3358"/>
    <w:rsid w:val="00AA6270"/>
    <w:rsid w:val="00AB0C25"/>
    <w:rsid w:val="00AB22BA"/>
    <w:rsid w:val="00AB482B"/>
    <w:rsid w:val="00AC06D0"/>
    <w:rsid w:val="00AC2E35"/>
    <w:rsid w:val="00AC3D8E"/>
    <w:rsid w:val="00AD42FE"/>
    <w:rsid w:val="00AD6117"/>
    <w:rsid w:val="00AE1D18"/>
    <w:rsid w:val="00AE73F1"/>
    <w:rsid w:val="00B0129F"/>
    <w:rsid w:val="00B112EF"/>
    <w:rsid w:val="00B11340"/>
    <w:rsid w:val="00B1279F"/>
    <w:rsid w:val="00B12C6E"/>
    <w:rsid w:val="00B24549"/>
    <w:rsid w:val="00B24955"/>
    <w:rsid w:val="00B24D37"/>
    <w:rsid w:val="00B32D4E"/>
    <w:rsid w:val="00B44C04"/>
    <w:rsid w:val="00B44D33"/>
    <w:rsid w:val="00B47423"/>
    <w:rsid w:val="00B52547"/>
    <w:rsid w:val="00B5257B"/>
    <w:rsid w:val="00B5261C"/>
    <w:rsid w:val="00B5659A"/>
    <w:rsid w:val="00B71138"/>
    <w:rsid w:val="00B72180"/>
    <w:rsid w:val="00B73441"/>
    <w:rsid w:val="00B875BD"/>
    <w:rsid w:val="00B94EAD"/>
    <w:rsid w:val="00BA2C19"/>
    <w:rsid w:val="00BC6269"/>
    <w:rsid w:val="00BD1154"/>
    <w:rsid w:val="00BE4838"/>
    <w:rsid w:val="00BF3F8E"/>
    <w:rsid w:val="00C03415"/>
    <w:rsid w:val="00C03BEC"/>
    <w:rsid w:val="00C04FAD"/>
    <w:rsid w:val="00C07178"/>
    <w:rsid w:val="00C168FF"/>
    <w:rsid w:val="00C25A09"/>
    <w:rsid w:val="00C44F94"/>
    <w:rsid w:val="00C47158"/>
    <w:rsid w:val="00C50A1D"/>
    <w:rsid w:val="00C537B7"/>
    <w:rsid w:val="00C54A61"/>
    <w:rsid w:val="00C57659"/>
    <w:rsid w:val="00C617E5"/>
    <w:rsid w:val="00C63640"/>
    <w:rsid w:val="00C704CD"/>
    <w:rsid w:val="00C73A8B"/>
    <w:rsid w:val="00C8440A"/>
    <w:rsid w:val="00C902EF"/>
    <w:rsid w:val="00C951A9"/>
    <w:rsid w:val="00CB13E0"/>
    <w:rsid w:val="00CB1B72"/>
    <w:rsid w:val="00CC6A31"/>
    <w:rsid w:val="00CD438B"/>
    <w:rsid w:val="00CD5E0F"/>
    <w:rsid w:val="00CE6B5D"/>
    <w:rsid w:val="00D03E3E"/>
    <w:rsid w:val="00D07B11"/>
    <w:rsid w:val="00D10982"/>
    <w:rsid w:val="00D1165A"/>
    <w:rsid w:val="00D170AA"/>
    <w:rsid w:val="00D24E90"/>
    <w:rsid w:val="00D26A24"/>
    <w:rsid w:val="00D27373"/>
    <w:rsid w:val="00D3200B"/>
    <w:rsid w:val="00D34287"/>
    <w:rsid w:val="00D3561D"/>
    <w:rsid w:val="00D405EF"/>
    <w:rsid w:val="00D438D2"/>
    <w:rsid w:val="00D44484"/>
    <w:rsid w:val="00D4545B"/>
    <w:rsid w:val="00D4788D"/>
    <w:rsid w:val="00D47915"/>
    <w:rsid w:val="00D50190"/>
    <w:rsid w:val="00D53B2B"/>
    <w:rsid w:val="00D609EB"/>
    <w:rsid w:val="00D72BA6"/>
    <w:rsid w:val="00D861B7"/>
    <w:rsid w:val="00D91289"/>
    <w:rsid w:val="00DA02BC"/>
    <w:rsid w:val="00DA11FF"/>
    <w:rsid w:val="00DA6DBF"/>
    <w:rsid w:val="00DB5C11"/>
    <w:rsid w:val="00DC2B2D"/>
    <w:rsid w:val="00DC5F45"/>
    <w:rsid w:val="00DC7CE2"/>
    <w:rsid w:val="00DD0632"/>
    <w:rsid w:val="00DD0DA0"/>
    <w:rsid w:val="00DE4F5B"/>
    <w:rsid w:val="00DE5F4C"/>
    <w:rsid w:val="00DF164D"/>
    <w:rsid w:val="00DF4192"/>
    <w:rsid w:val="00DF4E07"/>
    <w:rsid w:val="00E01E2C"/>
    <w:rsid w:val="00E01E9A"/>
    <w:rsid w:val="00E057C1"/>
    <w:rsid w:val="00E0760D"/>
    <w:rsid w:val="00E10301"/>
    <w:rsid w:val="00E172AB"/>
    <w:rsid w:val="00E31B65"/>
    <w:rsid w:val="00E35DDB"/>
    <w:rsid w:val="00E35F70"/>
    <w:rsid w:val="00E40C56"/>
    <w:rsid w:val="00E46659"/>
    <w:rsid w:val="00E47945"/>
    <w:rsid w:val="00E53C40"/>
    <w:rsid w:val="00E6387A"/>
    <w:rsid w:val="00E67AEA"/>
    <w:rsid w:val="00E711EC"/>
    <w:rsid w:val="00E83AFD"/>
    <w:rsid w:val="00E844D5"/>
    <w:rsid w:val="00E947FF"/>
    <w:rsid w:val="00EA34CD"/>
    <w:rsid w:val="00EB766C"/>
    <w:rsid w:val="00EB7F58"/>
    <w:rsid w:val="00EC0A5B"/>
    <w:rsid w:val="00ED1A44"/>
    <w:rsid w:val="00ED433F"/>
    <w:rsid w:val="00ED4759"/>
    <w:rsid w:val="00ED6F8B"/>
    <w:rsid w:val="00EE2CB4"/>
    <w:rsid w:val="00EE2FF4"/>
    <w:rsid w:val="00EE5488"/>
    <w:rsid w:val="00EF52F0"/>
    <w:rsid w:val="00EF655C"/>
    <w:rsid w:val="00F05181"/>
    <w:rsid w:val="00F1062A"/>
    <w:rsid w:val="00F12CFB"/>
    <w:rsid w:val="00F1638C"/>
    <w:rsid w:val="00F20DC1"/>
    <w:rsid w:val="00F263DA"/>
    <w:rsid w:val="00F303FE"/>
    <w:rsid w:val="00F31A97"/>
    <w:rsid w:val="00F475A5"/>
    <w:rsid w:val="00F52DD9"/>
    <w:rsid w:val="00F53362"/>
    <w:rsid w:val="00F57994"/>
    <w:rsid w:val="00F61D58"/>
    <w:rsid w:val="00F61F4B"/>
    <w:rsid w:val="00F7238B"/>
    <w:rsid w:val="00F92938"/>
    <w:rsid w:val="00FA2DB8"/>
    <w:rsid w:val="00FA5062"/>
    <w:rsid w:val="00FA6189"/>
    <w:rsid w:val="00FB3BEF"/>
    <w:rsid w:val="00FB6B44"/>
    <w:rsid w:val="00FE0CF0"/>
    <w:rsid w:val="00FE4C99"/>
    <w:rsid w:val="00FE4EFE"/>
    <w:rsid w:val="00FE7700"/>
    <w:rsid w:val="00FF2233"/>
    <w:rsid w:val="00FF48B6"/>
    <w:rsid w:val="00FF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913559"/>
  <w15:chartTrackingRefBased/>
  <w15:docId w15:val="{B196B819-8708-41BA-AF94-C0A4A91B7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75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66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6B77"/>
  </w:style>
  <w:style w:type="paragraph" w:styleId="Piedepgina">
    <w:name w:val="footer"/>
    <w:basedOn w:val="Normal"/>
    <w:link w:val="PiedepginaCar"/>
    <w:uiPriority w:val="99"/>
    <w:unhideWhenUsed/>
    <w:rsid w:val="00266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6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26EF1-17F1-49B3-B592-5996B2281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Lainitas Primaria y Preescolar</dc:creator>
  <cp:keywords/>
  <dc:description/>
  <cp:lastModifiedBy>Lainitas Primaria y Preescolar</cp:lastModifiedBy>
  <cp:revision>3</cp:revision>
  <cp:lastPrinted>2025-06-28T06:14:00Z</cp:lastPrinted>
  <dcterms:created xsi:type="dcterms:W3CDTF">2025-10-14T03:50:00Z</dcterms:created>
  <dcterms:modified xsi:type="dcterms:W3CDTF">2026-01-23T21:16:00Z</dcterms:modified>
</cp:coreProperties>
</file>